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B112574" w:rsidR="00792594" w:rsidRPr="009E254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9E2540" w:rsidRPr="009E2540">
        <w:rPr>
          <w:rFonts w:ascii="Times New Roman" w:hAnsi="Times New Roman"/>
          <w:sz w:val="24"/>
          <w:szCs w:val="24"/>
        </w:rPr>
        <w:t>Электродвигатель 5А200L6 30кВт 1000</w:t>
      </w:r>
      <w:r w:rsidRPr="009E254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3B164188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9E2540" w:rsidRPr="009E2540">
        <w:rPr>
          <w:rFonts w:ascii="Times New Roman" w:hAnsi="Times New Roman"/>
          <w:sz w:val="24"/>
          <w:szCs w:val="24"/>
        </w:rPr>
        <w:t>271124.500.000001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proofErr w:type="gramStart"/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A41D4FA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Электродвигатель 30 кВт 1000 </w:t>
      </w:r>
      <w:proofErr w:type="gramStart"/>
      <w:r w:rsidRPr="009E2540">
        <w:rPr>
          <w:rFonts w:ascii="Times New Roman" w:hAnsi="Times New Roman"/>
          <w:sz w:val="24"/>
          <w:szCs w:val="24"/>
        </w:rPr>
        <w:t>об</w:t>
      </w:r>
      <w:proofErr w:type="gramEnd"/>
      <w:r w:rsidRPr="009E2540">
        <w:rPr>
          <w:rFonts w:ascii="Times New Roman" w:hAnsi="Times New Roman"/>
          <w:sz w:val="24"/>
          <w:szCs w:val="24"/>
        </w:rPr>
        <w:t>/</w:t>
      </w:r>
      <w:proofErr w:type="gramStart"/>
      <w:r w:rsidRPr="009E2540">
        <w:rPr>
          <w:rFonts w:ascii="Times New Roman" w:hAnsi="Times New Roman"/>
          <w:sz w:val="24"/>
          <w:szCs w:val="24"/>
        </w:rPr>
        <w:t>мин</w:t>
      </w:r>
      <w:proofErr w:type="gramEnd"/>
      <w:r w:rsidRPr="009E2540">
        <w:rPr>
          <w:rFonts w:ascii="Times New Roman" w:hAnsi="Times New Roman"/>
          <w:sz w:val="24"/>
          <w:szCs w:val="24"/>
        </w:rPr>
        <w:t>, IМ1081 220/380В 50Гц IР54 К3-1, установочный размер 200L.</w:t>
      </w:r>
    </w:p>
    <w:p w14:paraId="2A944E85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16950AAD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Мощность – 30кВт;</w:t>
      </w:r>
    </w:p>
    <w:p w14:paraId="6EC757D3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Частота вращения – 1000 </w:t>
      </w:r>
      <w:proofErr w:type="gramStart"/>
      <w:r w:rsidRPr="009E2540">
        <w:rPr>
          <w:rFonts w:ascii="Times New Roman" w:hAnsi="Times New Roman"/>
          <w:sz w:val="24"/>
          <w:szCs w:val="24"/>
        </w:rPr>
        <w:t>об</w:t>
      </w:r>
      <w:proofErr w:type="gramEnd"/>
      <w:r w:rsidRPr="009E2540">
        <w:rPr>
          <w:rFonts w:ascii="Times New Roman" w:hAnsi="Times New Roman"/>
          <w:sz w:val="24"/>
          <w:szCs w:val="24"/>
        </w:rPr>
        <w:t>/мин;</w:t>
      </w:r>
    </w:p>
    <w:p w14:paraId="708136B4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Тип – асинхронный;</w:t>
      </w:r>
    </w:p>
    <w:p w14:paraId="281C9DBD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Напряжение питания – трехфазное, 380/660В; </w:t>
      </w:r>
    </w:p>
    <w:p w14:paraId="6CDC295C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Монтажное исполнение – IM1081;</w:t>
      </w:r>
    </w:p>
    <w:p w14:paraId="552B961F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Номинальная частота – 50Гц;</w:t>
      </w:r>
    </w:p>
    <w:p w14:paraId="042B0C17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Номинальный ток, при напряжении 380В – не более 60А;</w:t>
      </w:r>
    </w:p>
    <w:p w14:paraId="027B8642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Класс </w:t>
      </w:r>
      <w:proofErr w:type="spellStart"/>
      <w:r w:rsidRPr="009E2540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9E2540">
        <w:rPr>
          <w:rFonts w:ascii="Times New Roman" w:hAnsi="Times New Roman"/>
          <w:sz w:val="24"/>
          <w:szCs w:val="24"/>
        </w:rPr>
        <w:t xml:space="preserve"> – IE-2;</w:t>
      </w:r>
      <w:bookmarkStart w:id="0" w:name="_GoBack"/>
      <w:bookmarkEnd w:id="0"/>
    </w:p>
    <w:p w14:paraId="57DA326B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КПД – не менее 91,7%;</w:t>
      </w:r>
    </w:p>
    <w:p w14:paraId="68CD25A9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Коэффициент мощности – не менее 0,85;</w:t>
      </w:r>
    </w:p>
    <w:p w14:paraId="212ABFBB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Климатическое исполнение и категория размещения – У</w:t>
      </w:r>
      <w:proofErr w:type="gramStart"/>
      <w:r w:rsidRPr="009E2540">
        <w:rPr>
          <w:rFonts w:ascii="Times New Roman" w:hAnsi="Times New Roman"/>
          <w:sz w:val="24"/>
          <w:szCs w:val="24"/>
        </w:rPr>
        <w:t>1</w:t>
      </w:r>
      <w:proofErr w:type="gramEnd"/>
      <w:r w:rsidRPr="009E2540">
        <w:rPr>
          <w:rFonts w:ascii="Times New Roman" w:hAnsi="Times New Roman"/>
          <w:sz w:val="24"/>
          <w:szCs w:val="24"/>
        </w:rPr>
        <w:t>;</w:t>
      </w:r>
    </w:p>
    <w:p w14:paraId="000A1BAA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Режим работы – продолжительный S1;</w:t>
      </w:r>
    </w:p>
    <w:p w14:paraId="1ED3FB1D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Система изоляции – класса </w:t>
      </w:r>
      <w:proofErr w:type="spellStart"/>
      <w:r w:rsidRPr="009E2540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9E2540">
        <w:rPr>
          <w:rFonts w:ascii="Times New Roman" w:hAnsi="Times New Roman"/>
          <w:sz w:val="24"/>
          <w:szCs w:val="24"/>
        </w:rPr>
        <w:t xml:space="preserve"> «F». </w:t>
      </w:r>
    </w:p>
    <w:p w14:paraId="45553D69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Способ охлаждения – IC0141;  </w:t>
      </w:r>
    </w:p>
    <w:p w14:paraId="7221BD42" w14:textId="77777777" w:rsid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E2540">
        <w:rPr>
          <w:rFonts w:ascii="Times New Roman" w:hAnsi="Times New Roman"/>
          <w:sz w:val="24"/>
          <w:szCs w:val="24"/>
        </w:rPr>
        <w:t>- Степень защиты – не менее IP55;</w:t>
      </w:r>
    </w:p>
    <w:p w14:paraId="2239790B" w14:textId="2875A1CC" w:rsidR="0032787B" w:rsidRDefault="0032787B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Наличие шпонки на валу;</w:t>
      </w:r>
    </w:p>
    <w:p w14:paraId="00CE31A4" w14:textId="015300BA" w:rsidR="0032787B" w:rsidRPr="0032787B" w:rsidRDefault="0032787B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Материал корпуса – чугун;</w:t>
      </w:r>
    </w:p>
    <w:p w14:paraId="13667E32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Схема соединения фаз обмотки статора – Δ/Y.</w:t>
      </w:r>
    </w:p>
    <w:p w14:paraId="5E040952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Требования к валу двигателя:</w:t>
      </w:r>
    </w:p>
    <w:p w14:paraId="5BE681BA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• Высота, </w:t>
      </w:r>
      <w:proofErr w:type="gramStart"/>
      <w:r w:rsidRPr="009E2540">
        <w:rPr>
          <w:rFonts w:ascii="Times New Roman" w:hAnsi="Times New Roman"/>
          <w:sz w:val="24"/>
          <w:szCs w:val="24"/>
        </w:rPr>
        <w:t>мм</w:t>
      </w:r>
      <w:proofErr w:type="gramEnd"/>
      <w:r w:rsidRPr="009E2540">
        <w:rPr>
          <w:rFonts w:ascii="Times New Roman" w:hAnsi="Times New Roman"/>
          <w:sz w:val="24"/>
          <w:szCs w:val="24"/>
        </w:rPr>
        <w:t xml:space="preserve"> – 200;</w:t>
      </w:r>
    </w:p>
    <w:p w14:paraId="350BAED6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• Размеры вала:</w:t>
      </w:r>
    </w:p>
    <w:p w14:paraId="1C3F21A9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o Длина вала, </w:t>
      </w:r>
      <w:proofErr w:type="gramStart"/>
      <w:r w:rsidRPr="009E2540">
        <w:rPr>
          <w:rFonts w:ascii="Times New Roman" w:hAnsi="Times New Roman"/>
          <w:sz w:val="24"/>
          <w:szCs w:val="24"/>
        </w:rPr>
        <w:t>мм</w:t>
      </w:r>
      <w:proofErr w:type="gramEnd"/>
      <w:r w:rsidRPr="009E2540">
        <w:rPr>
          <w:rFonts w:ascii="Times New Roman" w:hAnsi="Times New Roman"/>
          <w:sz w:val="24"/>
          <w:szCs w:val="24"/>
        </w:rPr>
        <w:t xml:space="preserve"> – 140;</w:t>
      </w:r>
    </w:p>
    <w:p w14:paraId="3CFB02AC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o Диаметр вала, </w:t>
      </w:r>
      <w:proofErr w:type="gramStart"/>
      <w:r w:rsidRPr="009E2540">
        <w:rPr>
          <w:rFonts w:ascii="Times New Roman" w:hAnsi="Times New Roman"/>
          <w:sz w:val="24"/>
          <w:szCs w:val="24"/>
        </w:rPr>
        <w:t>мм</w:t>
      </w:r>
      <w:proofErr w:type="gramEnd"/>
      <w:r w:rsidRPr="009E2540">
        <w:rPr>
          <w:rFonts w:ascii="Times New Roman" w:hAnsi="Times New Roman"/>
          <w:sz w:val="24"/>
          <w:szCs w:val="24"/>
        </w:rPr>
        <w:t xml:space="preserve"> – 60.</w:t>
      </w:r>
    </w:p>
    <w:p w14:paraId="04A255C2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Двигатели имеют вводное устройство К-3-I (с одним штуцером). </w:t>
      </w:r>
    </w:p>
    <w:p w14:paraId="62C09BB6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Предусмотрено центровое резьбовое отверстие в валу для фиксации конуса.</w:t>
      </w:r>
    </w:p>
    <w:p w14:paraId="122283B7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>- Дополнительный болт заземления на корпусе.</w:t>
      </w:r>
    </w:p>
    <w:p w14:paraId="5123BADA" w14:textId="77777777" w:rsidR="009E2540" w:rsidRPr="009E2540" w:rsidRDefault="009E2540" w:rsidP="009E2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- Расположение </w:t>
      </w:r>
      <w:proofErr w:type="spellStart"/>
      <w:r w:rsidRPr="009E2540">
        <w:rPr>
          <w:rFonts w:ascii="Times New Roman" w:hAnsi="Times New Roman"/>
          <w:sz w:val="24"/>
          <w:szCs w:val="24"/>
        </w:rPr>
        <w:t>клемной</w:t>
      </w:r>
      <w:proofErr w:type="spellEnd"/>
      <w:r w:rsidRPr="009E2540">
        <w:rPr>
          <w:rFonts w:ascii="Times New Roman" w:hAnsi="Times New Roman"/>
          <w:sz w:val="24"/>
          <w:szCs w:val="24"/>
        </w:rPr>
        <w:t xml:space="preserve"> коробки: сверху.</w:t>
      </w:r>
    </w:p>
    <w:p w14:paraId="2383DA8F" w14:textId="62C41FF3" w:rsidR="00792594" w:rsidRPr="00E240A0" w:rsidRDefault="009E2540" w:rsidP="009E254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E2540">
        <w:rPr>
          <w:rFonts w:ascii="Times New Roman" w:hAnsi="Times New Roman"/>
          <w:sz w:val="24"/>
          <w:szCs w:val="24"/>
        </w:rPr>
        <w:t xml:space="preserve">Товар должен быть новым, не бывшим в употреблении, не ранее 2023 года выпуска.   </w:t>
      </w:r>
    </w:p>
    <w:p w14:paraId="7E4ECF64" w14:textId="77777777" w:rsidR="00465059" w:rsidRDefault="00465059" w:rsidP="004650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C229C43" w14:textId="003EA50F" w:rsidR="00465059" w:rsidRPr="00566A87" w:rsidRDefault="00465059" w:rsidP="004650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16D1877D" w14:textId="77777777" w:rsidR="00465059" w:rsidRPr="00566A87" w:rsidRDefault="00465059" w:rsidP="004650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7F479562" w14:textId="77777777" w:rsidR="00465059" w:rsidRDefault="00465059" w:rsidP="004650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783ABBAC" w14:textId="77777777" w:rsidR="00465059" w:rsidRDefault="00465059" w:rsidP="00465059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5C24FF42" w14:textId="6170B6D3" w:rsidR="00792594" w:rsidRPr="004A2AD7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3E0D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3E0D43" w16cid:durableId="2952915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CA371" w14:textId="77777777" w:rsidR="002A31E3" w:rsidRDefault="002A31E3" w:rsidP="00196677">
      <w:pPr>
        <w:spacing w:after="0" w:line="240" w:lineRule="auto"/>
      </w:pPr>
      <w:r>
        <w:separator/>
      </w:r>
    </w:p>
  </w:endnote>
  <w:endnote w:type="continuationSeparator" w:id="0">
    <w:p w14:paraId="3F43E5F7" w14:textId="77777777" w:rsidR="002A31E3" w:rsidRDefault="002A31E3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6B647" w14:textId="77777777" w:rsidR="002A31E3" w:rsidRDefault="002A31E3" w:rsidP="00196677">
      <w:pPr>
        <w:spacing w:after="0" w:line="240" w:lineRule="auto"/>
      </w:pPr>
      <w:r>
        <w:separator/>
      </w:r>
    </w:p>
  </w:footnote>
  <w:footnote w:type="continuationSeparator" w:id="0">
    <w:p w14:paraId="29BF5C08" w14:textId="77777777" w:rsidR="002A31E3" w:rsidRDefault="002A31E3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A13D8F4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540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2EE3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456D"/>
    <w:rsid w:val="002750B5"/>
    <w:rsid w:val="00277B6E"/>
    <w:rsid w:val="00280E59"/>
    <w:rsid w:val="002819C3"/>
    <w:rsid w:val="002842ED"/>
    <w:rsid w:val="0029141B"/>
    <w:rsid w:val="00297DC2"/>
    <w:rsid w:val="002A31E3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2787B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5059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E2540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1D44"/>
    <w:rsid w:val="00A44307"/>
    <w:rsid w:val="00A459F3"/>
    <w:rsid w:val="00A46B61"/>
    <w:rsid w:val="00A522D3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043E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1C98-16FE-4C27-903A-6975FE21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Бисенбеков Онгали</cp:lastModifiedBy>
  <cp:revision>11</cp:revision>
  <cp:lastPrinted>2023-08-28T08:30:00Z</cp:lastPrinted>
  <dcterms:created xsi:type="dcterms:W3CDTF">2024-01-17T04:44:00Z</dcterms:created>
  <dcterms:modified xsi:type="dcterms:W3CDTF">2024-02-22T11:14:00Z</dcterms:modified>
</cp:coreProperties>
</file>